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8D" w:rsidRPr="00F10B71" w:rsidRDefault="00CB7239" w:rsidP="002A748D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Приложение № 3</w:t>
      </w:r>
      <w:r w:rsidR="002A748D" w:rsidRPr="00F10B71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</w:p>
    <w:p w:rsidR="002A748D" w:rsidRDefault="002A748D" w:rsidP="002A748D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 w:rsidRPr="00F10B71">
        <w:rPr>
          <w:rFonts w:ascii="Times New Roman" w:hAnsi="Times New Roman" w:cs="Times New Roman"/>
          <w:sz w:val="20"/>
          <w:szCs w:val="24"/>
          <w:lang w:eastAsia="ru-RU"/>
        </w:rPr>
        <w:t>к Техническому заданию</w:t>
      </w:r>
      <w:r w:rsidRPr="00F10B7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A748D" w:rsidRPr="00F10B71" w:rsidRDefault="002A748D" w:rsidP="002A748D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734EA0" w:rsidRDefault="00734EA0" w:rsidP="00734EA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34EA0" w:rsidRPr="00734EA0" w:rsidRDefault="00734EA0" w:rsidP="00734EA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внеплановых</w:t>
      </w:r>
      <w:r w:rsidR="002A748D" w:rsidRPr="00734EA0" w:rsidDel="008E2A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Pr="00734E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(аварийно-восстановительных),</w:t>
      </w:r>
    </w:p>
    <w:p w:rsidR="002A748D" w:rsidRDefault="002A748D" w:rsidP="00734EA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порядок подачи заявок и их исполнение</w:t>
      </w:r>
    </w:p>
    <w:p w:rsidR="00734EA0" w:rsidRPr="00F10B71" w:rsidRDefault="00734EA0" w:rsidP="00734EA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748D" w:rsidRPr="00F10B71" w:rsidRDefault="002A748D" w:rsidP="00734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2A748D" w:rsidRPr="00F10B71" w:rsidRDefault="002A748D" w:rsidP="00734EA0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Внеплановые мероприятия (аварийно-восстановительные) (в том числе проверки) – мероприятия, выполняемые по заявкам, для восстановления работоспособности систем, и проводимые, когда причина, сбоя не может быть устранена проведением Технического обслуживания. Данные мероприятия осуществляются путем выезда сотрудника Исполнителя на объект Заказчика при возникновении аварийной и (или) нештатной ситуации и включают в себя выявление и устранение неисправностей, в том числе замену вышедших из строя запасных частей.</w:t>
      </w:r>
    </w:p>
    <w:p w:rsidR="002A748D" w:rsidRPr="00F10B71" w:rsidRDefault="002A748D" w:rsidP="00734EA0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b/>
          <w:sz w:val="24"/>
          <w:szCs w:val="24"/>
        </w:rPr>
        <w:t>Внеплановые</w:t>
      </w:r>
      <w:r w:rsidRPr="00F10B71" w:rsidDel="00B50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71">
        <w:rPr>
          <w:rFonts w:ascii="Times New Roman" w:hAnsi="Times New Roman" w:cs="Times New Roman"/>
          <w:b/>
          <w:sz w:val="24"/>
          <w:szCs w:val="24"/>
        </w:rPr>
        <w:t>мероприятия (аварийно-восстановительные) (в том числе проверки)</w:t>
      </w:r>
      <w:r w:rsidRPr="00F10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систем проводятся:</w:t>
      </w:r>
    </w:p>
    <w:p w:rsidR="00734EA0" w:rsidRDefault="00734EA0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A748D" w:rsidRPr="00F10B71">
        <w:rPr>
          <w:rFonts w:ascii="Times New Roman" w:hAnsi="Times New Roman" w:cs="Times New Roman"/>
          <w:sz w:val="24"/>
          <w:szCs w:val="24"/>
          <w:lang w:eastAsia="ru-RU"/>
        </w:rPr>
        <w:t>ля приемно-контрольных приборов, установленных на объекте, при возникновении сбоев в работе оборудования, когда их причина не может быть устранена проведением Технического обслуживания (Исполнитель производит замену оборудования на время проведения работ, если сроки устранения сбоев в работе оборудования превышают сроки, определенные условиями договора);</w:t>
      </w:r>
    </w:p>
    <w:p w:rsidR="00734EA0" w:rsidRDefault="00734EA0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ри поступлении ложного срабатывания проводятся работы в объеме, определяемом специалистом Исполнителя, но не менее объема Технического обслуживания;</w:t>
      </w:r>
    </w:p>
    <w:p w:rsidR="00734EA0" w:rsidRDefault="00734EA0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ля систем, установленных на объектах, в объеме Технического обслуживания – при поступлении с объектов двух и более ложных срабатываний в течение 30 (тридцати) календарных дней, а также в случаях ликвидации последствий воздействия на системы неблагоприятных климатических или производственных условий;</w:t>
      </w:r>
    </w:p>
    <w:p w:rsidR="00734EA0" w:rsidRDefault="00734EA0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ри поступлении заявки о не работоспособности систем, объем работ и срок их выполнения определяется специалистом Исполнителя (срок восстановления работоспособности сигнализации не должен превышать сроков, указанных в договоре);</w:t>
      </w:r>
    </w:p>
    <w:p w:rsidR="002A748D" w:rsidRPr="00734EA0" w:rsidRDefault="00734EA0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A748D" w:rsidRPr="00734EA0">
        <w:rPr>
          <w:rFonts w:ascii="Times New Roman" w:hAnsi="Times New Roman" w:cs="Times New Roman"/>
          <w:sz w:val="24"/>
          <w:szCs w:val="24"/>
          <w:lang w:eastAsia="ru-RU"/>
        </w:rPr>
        <w:t>ля систем, установленных на объектах Заказчика за 5 (пять) рабочих дней до предстоящих праздничных дней, которые в совокупности календарно составляют 3 (три) дня и более в объеме Технического обслуживания.</w:t>
      </w:r>
    </w:p>
    <w:p w:rsidR="002A748D" w:rsidRPr="00F10B71" w:rsidRDefault="002A748D" w:rsidP="00734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b/>
          <w:sz w:val="24"/>
          <w:szCs w:val="24"/>
          <w:lang w:eastAsia="ru-RU"/>
        </w:rPr>
        <w:t>Текущий ремонт оборудования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ремонт выполняется на месте эксплуатации систем и проводится для обеспечения или восстановления их работоспособности путем замены (восстановления) отдельных деталей, узлов и агрегатов. Содержание части операций Текущего ремонта может совпадать с содержанием некоторых операций Технического обслуживания. 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В случае использования при выполнении текущего ремонта материалов и товаров, Исполнитель обязан соблюдать следующие требования: поставляемый товар и материал должен быть новым (товаром, который не был восстановлен, у которого не была осуществлена замена составных частей, не были восстановлены потребительские свойства и не обременен требованиями третьих лиц.</w:t>
      </w:r>
    </w:p>
    <w:p w:rsidR="002A748D" w:rsidRP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Текущий ремонт включает в себя проведение следующих видов работ: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Разборка и дефектовка технических средств;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Замена (восстановление) неисправных деталей, сборочных единиц, агрегатов;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Сборка, проверка работоспособности и регулировка системы;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Проверка системы в составе комплекса технических систем безопасности;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 xml:space="preserve">Ввод системы в работу в общий комплекс технических систем безопасности. 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Периодичность выполнения работ по ТР – по необходимости.</w:t>
      </w:r>
    </w:p>
    <w:p w:rsidR="002A748D" w:rsidRPr="00F10B71" w:rsidRDefault="002A748D" w:rsidP="00734E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Текущий ремонт, связанный с заменой оборудования, производится в течении суток.</w:t>
      </w:r>
    </w:p>
    <w:p w:rsidR="002A748D" w:rsidRPr="00F10B71" w:rsidRDefault="002A748D" w:rsidP="00734EA0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На все, установленное при проведении текущего ремонта оборудование (включая составные элементы), Исполнитель предоставляет Заказчику сертификаты соответствия.</w:t>
      </w:r>
    </w:p>
    <w:p w:rsidR="002A748D" w:rsidRPr="00F10B71" w:rsidRDefault="002A748D" w:rsidP="00734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заявок и их исполнение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 xml:space="preserve">При возникновении сбоев в работе оборудования систем для проведения внеплановых работ (проверок), представителем Заказчика подается заявка Исполнителю по телефону, указанному в 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F10B71">
        <w:rPr>
          <w:rFonts w:ascii="Times New Roman" w:hAnsi="Times New Roman" w:cs="Times New Roman"/>
          <w:sz w:val="24"/>
          <w:szCs w:val="24"/>
        </w:rPr>
        <w:t>Журнал регистрации работ по техническому обслуживанию и текущему ремонту систем безопасности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» с обязательной отметкой даты, времени и характера неисправности в данном журнале или путем направления заявки на электронный адрес Исполнителя.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При прибытии на объект сотрудника Исполнителя по заявке (в течении двадцати четырех часов с момента подачи заявки), допуск сотрудника на объект производится в соответствии с установленным Порядком.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После восстановления работоспособности оборудования, о причинах подачи заявки и объеме проведенных работ составляется Акт оказанных услуг по заявке (приложение № 4 к ТЗ) и производится запись в «</w:t>
      </w:r>
      <w:r w:rsidRPr="00734EA0">
        <w:rPr>
          <w:rFonts w:ascii="Times New Roman" w:hAnsi="Times New Roman" w:cs="Times New Roman"/>
          <w:sz w:val="24"/>
          <w:szCs w:val="24"/>
        </w:rPr>
        <w:t>Журнал регистрации работ по техническому обслуживанию и текущему ремонту систем безопасности</w:t>
      </w:r>
      <w:r w:rsidRPr="00734EA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При невозможности устранения сбоев в работе оборудования в сроки, регламентированные заключенным договором, Исполнитель производит замену оборудования на время проведения работ по устранению неисправностей. По данному факту сотрудником Исполнителя и представителем Заказчика составляется соответствующий Акт установленного оборудования (приложение № 5 к ТЗ) и производится запись в «</w:t>
      </w:r>
      <w:r w:rsidRPr="00734EA0">
        <w:rPr>
          <w:rFonts w:ascii="Times New Roman" w:hAnsi="Times New Roman" w:cs="Times New Roman"/>
          <w:sz w:val="24"/>
          <w:szCs w:val="24"/>
        </w:rPr>
        <w:t>Журнал регистрации работ по техническому обслуживанию и текущему ремонту систем безопасности</w:t>
      </w:r>
      <w:r w:rsidRPr="00734EA0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734EA0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 xml:space="preserve">Время приема заявок – круглосуточно. </w:t>
      </w:r>
    </w:p>
    <w:p w:rsidR="002A748D" w:rsidRPr="00906959" w:rsidRDefault="002A748D" w:rsidP="002A748D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EA0">
        <w:rPr>
          <w:rFonts w:ascii="Times New Roman" w:hAnsi="Times New Roman" w:cs="Times New Roman"/>
          <w:sz w:val="24"/>
          <w:szCs w:val="24"/>
          <w:lang w:eastAsia="ru-RU"/>
        </w:rPr>
        <w:t>Время оказания услуг – по режиму работы Объектов.</w:t>
      </w:r>
      <w:bookmarkStart w:id="0" w:name="_GoBack"/>
      <w:bookmarkEnd w:id="0"/>
    </w:p>
    <w:sectPr w:rsidR="002A748D" w:rsidRPr="00906959" w:rsidSect="00906959">
      <w:pgSz w:w="11906" w:h="16838"/>
      <w:pgMar w:top="567" w:right="567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4" w:rsidRDefault="00E516E4">
      <w:pPr>
        <w:spacing w:after="0" w:line="240" w:lineRule="auto"/>
      </w:pPr>
      <w:r>
        <w:separator/>
      </w:r>
    </w:p>
  </w:endnote>
  <w:endnote w:type="continuationSeparator" w:id="0">
    <w:p w:rsidR="00E516E4" w:rsidRDefault="00E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4" w:rsidRDefault="00E516E4">
      <w:pPr>
        <w:spacing w:after="0" w:line="240" w:lineRule="auto"/>
      </w:pPr>
      <w:r>
        <w:separator/>
      </w:r>
    </w:p>
  </w:footnote>
  <w:footnote w:type="continuationSeparator" w:id="0">
    <w:p w:rsidR="00E516E4" w:rsidRDefault="00E5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CC"/>
    <w:multiLevelType w:val="hybridMultilevel"/>
    <w:tmpl w:val="6F487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E31E3"/>
    <w:multiLevelType w:val="multilevel"/>
    <w:tmpl w:val="3F86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A7058B"/>
    <w:multiLevelType w:val="hybridMultilevel"/>
    <w:tmpl w:val="7B5AA67C"/>
    <w:lvl w:ilvl="0" w:tplc="F1CCC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E"/>
    <w:rsid w:val="001C39AD"/>
    <w:rsid w:val="002A748D"/>
    <w:rsid w:val="00310F60"/>
    <w:rsid w:val="003B331D"/>
    <w:rsid w:val="00410E7D"/>
    <w:rsid w:val="006F7E7E"/>
    <w:rsid w:val="00717948"/>
    <w:rsid w:val="00734EA0"/>
    <w:rsid w:val="007F1509"/>
    <w:rsid w:val="00906959"/>
    <w:rsid w:val="009342CE"/>
    <w:rsid w:val="00992277"/>
    <w:rsid w:val="00A71FF0"/>
    <w:rsid w:val="00B67D98"/>
    <w:rsid w:val="00BF4E8F"/>
    <w:rsid w:val="00CB7239"/>
    <w:rsid w:val="00E516E4"/>
    <w:rsid w:val="00F10B71"/>
    <w:rsid w:val="00FF1D2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9C71"/>
  <w15:chartTrackingRefBased/>
  <w15:docId w15:val="{5913339F-EDE6-47FC-84BA-722B088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922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9227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1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Артем Александрович</dc:creator>
  <cp:keywords/>
  <dc:description/>
  <cp:lastModifiedBy>Шилов Артем Александрович</cp:lastModifiedBy>
  <cp:revision>18</cp:revision>
  <dcterms:created xsi:type="dcterms:W3CDTF">2025-02-07T02:43:00Z</dcterms:created>
  <dcterms:modified xsi:type="dcterms:W3CDTF">2025-03-26T00:29:00Z</dcterms:modified>
</cp:coreProperties>
</file>